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D73" w:rsidRDefault="005B00C5">
      <w:pPr>
        <w:spacing w:after="0" w:line="240" w:lineRule="auto"/>
        <w:ind w:left="595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Проект закона Камчатского края внесен Губернатором Камчатского края</w:t>
      </w:r>
    </w:p>
    <w:p w:rsidR="00AB1D73" w:rsidRDefault="00AB1D73">
      <w:pPr>
        <w:spacing w:after="0" w:line="240" w:lineRule="auto"/>
        <w:ind w:left="6521"/>
        <w:jc w:val="both"/>
        <w:rPr>
          <w:rFonts w:ascii="Times New Roman" w:hAnsi="Times New Roman"/>
          <w:sz w:val="18"/>
        </w:rPr>
      </w:pPr>
    </w:p>
    <w:p w:rsidR="00AB1D73" w:rsidRDefault="00AB1D73">
      <w:pPr>
        <w:spacing w:after="0" w:line="240" w:lineRule="auto"/>
        <w:ind w:left="6521"/>
        <w:jc w:val="both"/>
        <w:rPr>
          <w:rFonts w:ascii="Times New Roman" w:hAnsi="Times New Roman"/>
          <w:sz w:val="18"/>
        </w:rPr>
      </w:pPr>
    </w:p>
    <w:p w:rsidR="00AB1D73" w:rsidRDefault="005B00C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4"/>
          <w:lang w:eastAsia="ru-RU"/>
        </w:rPr>
        <mc:AlternateContent>
          <mc:Choice Requires="wpg">
            <w:drawing>
              <wp:inline distT="0" distB="0" distL="0" distR="0">
                <wp:extent cx="647700" cy="80962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4698896" name="Picture 1"/>
                        <pic:cNvPicPr/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647699" cy="8096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.00pt;height:63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</w:p>
    <w:p w:rsidR="00AB1D73" w:rsidRDefault="00AB1D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B1D73" w:rsidRDefault="005B00C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</w:t>
      </w:r>
    </w:p>
    <w:p w:rsidR="00AB1D73" w:rsidRDefault="005B00C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AB1D73" w:rsidRDefault="00AB1D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B1D73" w:rsidRDefault="005B00C5">
      <w:pPr>
        <w:spacing w:after="0" w:line="240" w:lineRule="auto"/>
        <w:jc w:val="center"/>
        <w:rPr>
          <w:rStyle w:val="1c"/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изменения в статью </w:t>
      </w:r>
      <w:r>
        <w:rPr>
          <w:rStyle w:val="1c"/>
          <w:rFonts w:ascii="Times New Roman" w:hAnsi="Times New Roman"/>
          <w:b/>
          <w:bCs/>
          <w:sz w:val="28"/>
        </w:rPr>
        <w:t>10</w:t>
      </w:r>
      <w:r>
        <w:rPr>
          <w:rStyle w:val="1c"/>
          <w:rFonts w:ascii="Times New Roman" w:hAnsi="Times New Roman"/>
          <w:b/>
          <w:bCs/>
          <w:sz w:val="28"/>
          <w:vertAlign w:val="superscript"/>
        </w:rPr>
        <w:t>1</w:t>
      </w:r>
      <w:r>
        <w:rPr>
          <w:rStyle w:val="1c"/>
          <w:rFonts w:ascii="Times New Roman" w:hAnsi="Times New Roman"/>
          <w:b/>
          <w:bCs/>
          <w:sz w:val="28"/>
        </w:rPr>
        <w:t xml:space="preserve"> Закона Камчатского края </w:t>
      </w:r>
    </w:p>
    <w:p w:rsidR="00AB1D73" w:rsidRDefault="005B00C5">
      <w:pPr>
        <w:spacing w:after="0" w:line="240" w:lineRule="auto"/>
        <w:jc w:val="center"/>
        <w:rPr>
          <w:rStyle w:val="1c"/>
          <w:rFonts w:ascii="Times New Roman" w:hAnsi="Times New Roman"/>
          <w:b/>
          <w:bCs/>
          <w:sz w:val="28"/>
          <w:szCs w:val="28"/>
        </w:rPr>
      </w:pPr>
      <w:r>
        <w:rPr>
          <w:rStyle w:val="1c"/>
          <w:rFonts w:ascii="Times New Roman" w:hAnsi="Times New Roman"/>
          <w:b/>
          <w:bCs/>
          <w:sz w:val="28"/>
        </w:rPr>
        <w:t>"О порядке и условиях командирования лиц, замещающих государственные должности Камчатского края, и государственных гражданских служащих Камчатского края"</w:t>
      </w:r>
    </w:p>
    <w:p w:rsidR="00AB1D73" w:rsidRDefault="00AB1D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B1D73" w:rsidRDefault="005B00C5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Принят Законодательным Собранием Камчатского края</w:t>
      </w:r>
    </w:p>
    <w:p w:rsidR="00AB1D73" w:rsidRDefault="005B00C5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i/>
          <w:sz w:val="24"/>
        </w:rPr>
        <w:t>___</w:t>
      </w:r>
      <w:r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i/>
          <w:sz w:val="24"/>
        </w:rPr>
        <w:t xml:space="preserve"> ___________________ 2026 года</w:t>
      </w:r>
    </w:p>
    <w:p w:rsidR="00AB1D73" w:rsidRDefault="00AB1D7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B1D73" w:rsidRDefault="005B00C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Статья 1 </w:t>
      </w:r>
    </w:p>
    <w:p w:rsidR="00AB1D73" w:rsidRDefault="005B00C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Style w:val="1c"/>
          <w:rFonts w:ascii="Times New Roman" w:hAnsi="Times New Roman"/>
          <w:sz w:val="28"/>
        </w:rPr>
        <w:t>Внести в абзац второй части 1 статьи 10</w:t>
      </w:r>
      <w:r>
        <w:rPr>
          <w:rStyle w:val="1c"/>
          <w:rFonts w:ascii="Times New Roman" w:hAnsi="Times New Roman"/>
          <w:sz w:val="28"/>
          <w:vertAlign w:val="superscript"/>
        </w:rPr>
        <w:t>1</w:t>
      </w:r>
      <w:r>
        <w:rPr>
          <w:rStyle w:val="1c"/>
          <w:rFonts w:ascii="Times New Roman" w:hAnsi="Times New Roman"/>
          <w:sz w:val="28"/>
        </w:rPr>
        <w:t xml:space="preserve"> Закона Камчатского края </w:t>
      </w:r>
      <w:r>
        <w:rPr>
          <w:rStyle w:val="1c"/>
          <w:rFonts w:ascii="Times New Roman" w:hAnsi="Times New Roman"/>
          <w:sz w:val="28"/>
        </w:rPr>
        <w:br/>
        <w:t xml:space="preserve">от 15.09.2008 № 118 "О порядке и условиях командирования лиц, замещающих государственные должности Камчатского края, и государственных гражданских служащих Камчатского края" </w:t>
      </w:r>
      <w:r>
        <w:rPr>
          <w:rStyle w:val="1c"/>
          <w:rFonts w:ascii="Times New Roman" w:hAnsi="Times New Roman"/>
          <w:sz w:val="28"/>
        </w:rPr>
        <w:br/>
        <w:t xml:space="preserve">(с изменениями от 17.03.2009 № 236, от 28.10.2009 № 320, от 22.06.2010 </w:t>
      </w:r>
      <w:r>
        <w:rPr>
          <w:rStyle w:val="1c"/>
          <w:rFonts w:ascii="Times New Roman" w:hAnsi="Times New Roman"/>
          <w:sz w:val="28"/>
        </w:rPr>
        <w:br/>
        <w:t xml:space="preserve">№ 485, от 09.09.2011 № 637, от 29.03.2012 № 32, от 31.07.2012 № 105, </w:t>
      </w:r>
      <w:r>
        <w:rPr>
          <w:rStyle w:val="1c"/>
          <w:rFonts w:ascii="Times New Roman" w:hAnsi="Times New Roman"/>
          <w:sz w:val="28"/>
        </w:rPr>
        <w:br/>
        <w:t xml:space="preserve">от 27.02.2013 № 204, от 01.10.2013 № 314, от 05.11.2013 № 332, от 23.05.2014 № 431, от 25.06.2014 № 466, от 10.03.2015 № 591, от 30.07.2015 № 652, </w:t>
      </w:r>
      <w:r>
        <w:rPr>
          <w:rStyle w:val="1c"/>
          <w:rFonts w:ascii="Times New Roman" w:hAnsi="Times New Roman"/>
          <w:sz w:val="28"/>
        </w:rPr>
        <w:br/>
        <w:t xml:space="preserve">от 12.10.2015 № 688, от 07.12.2015 № 719, от 02.10.2017 № 154, от 19.01.2018 № 190, от 12.03.2018 № 206, от 25.02.2019 № 305, от 06.05.2019 № 332, </w:t>
      </w:r>
      <w:r>
        <w:rPr>
          <w:rStyle w:val="1c"/>
          <w:rFonts w:ascii="Times New Roman" w:hAnsi="Times New Roman"/>
          <w:sz w:val="28"/>
        </w:rPr>
        <w:br/>
        <w:t xml:space="preserve">от 23.09.2019 № 372, от 01.10.2020 № 503, от 29.11.2021 № 10, от 11.05.2022 № 66, от 20.06.2022 № 101, от 27.02.2025 № 451, от 17.07.2025 № 501, </w:t>
      </w:r>
      <w:r>
        <w:rPr>
          <w:rStyle w:val="1c"/>
          <w:rFonts w:ascii="Times New Roman" w:hAnsi="Times New Roman"/>
          <w:sz w:val="28"/>
        </w:rPr>
        <w:br/>
        <w:t>от 19.09.2025 № 508, от 27.05.2026 № 605) изменение, дополнив его словами "в порядке,</w:t>
      </w:r>
      <w:r>
        <w:rPr>
          <w:rStyle w:val="1"/>
          <w:rFonts w:ascii="Times New Roman" w:hAnsi="Times New Roman"/>
          <w:sz w:val="28"/>
        </w:rPr>
        <w:t xml:space="preserve"> установленном правовым актом Губернатора Камчатского края</w:t>
      </w:r>
      <w:r>
        <w:rPr>
          <w:rStyle w:val="1c"/>
          <w:rFonts w:ascii="Times New Roman" w:hAnsi="Times New Roman"/>
          <w:sz w:val="28"/>
        </w:rPr>
        <w:t>".</w:t>
      </w:r>
    </w:p>
    <w:p w:rsidR="00AB1D73" w:rsidRDefault="00AB1D7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D73" w:rsidRDefault="005B00C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Статья 2 </w:t>
      </w:r>
    </w:p>
    <w:p w:rsidR="00AB1D73" w:rsidRDefault="005B00C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Закон вступает в силу после дня его официального опубликования. </w:t>
      </w:r>
    </w:p>
    <w:p w:rsidR="00AB1D73" w:rsidRDefault="00AB1D7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B1D73" w:rsidRDefault="005B00C5">
      <w:pPr>
        <w:tabs>
          <w:tab w:val="right" w:pos="907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Губернатор Камчатского края </w:t>
      </w:r>
      <w:r>
        <w:rPr>
          <w:rFonts w:ascii="Times New Roman" w:hAnsi="Times New Roman"/>
          <w:sz w:val="28"/>
        </w:rPr>
        <w:tab/>
        <w:t xml:space="preserve">           </w:t>
      </w:r>
      <w:bookmarkStart w:id="0" w:name="undefined"/>
      <w:bookmarkEnd w:id="0"/>
      <w:r>
        <w:rPr>
          <w:rFonts w:ascii="Times New Roman" w:hAnsi="Times New Roman"/>
          <w:sz w:val="28"/>
        </w:rPr>
        <w:t xml:space="preserve">                                          В.В. Солодов</w:t>
      </w:r>
    </w:p>
    <w:p w:rsidR="0097544B" w:rsidRDefault="0097544B">
      <w:pPr>
        <w:tabs>
          <w:tab w:val="right" w:pos="9070"/>
        </w:tabs>
        <w:rPr>
          <w:rFonts w:ascii="Times New Roman" w:hAnsi="Times New Roman"/>
          <w:sz w:val="28"/>
        </w:rPr>
      </w:pPr>
    </w:p>
    <w:p w:rsidR="0097544B" w:rsidRDefault="0097544B" w:rsidP="002447EC">
      <w:pPr>
        <w:pStyle w:val="a7"/>
        <w:jc w:val="center"/>
        <w:rPr>
          <w:rFonts w:ascii="Times New Roman" w:hAnsi="Times New Roman"/>
          <w:b/>
          <w:sz w:val="28"/>
        </w:rPr>
      </w:pPr>
    </w:p>
    <w:p w:rsidR="002447EC" w:rsidRPr="002447EC" w:rsidRDefault="002447EC" w:rsidP="002447EC">
      <w:pPr>
        <w:pStyle w:val="a7"/>
        <w:jc w:val="center"/>
        <w:rPr>
          <w:rFonts w:ascii="Times New Roman" w:hAnsi="Times New Roman"/>
          <w:b/>
          <w:sz w:val="28"/>
        </w:rPr>
      </w:pPr>
      <w:bookmarkStart w:id="1" w:name="_GoBack"/>
      <w:bookmarkEnd w:id="1"/>
      <w:r w:rsidRPr="002447EC">
        <w:rPr>
          <w:rFonts w:ascii="Times New Roman" w:hAnsi="Times New Roman"/>
          <w:b/>
          <w:sz w:val="28"/>
        </w:rPr>
        <w:t>Пояснительная записка</w:t>
      </w:r>
    </w:p>
    <w:p w:rsidR="002447EC" w:rsidRPr="002447EC" w:rsidRDefault="002447EC" w:rsidP="002447EC">
      <w:pPr>
        <w:pStyle w:val="a7"/>
        <w:jc w:val="center"/>
        <w:rPr>
          <w:rFonts w:ascii="Times New Roman" w:hAnsi="Times New Roman"/>
          <w:b/>
          <w:sz w:val="28"/>
        </w:rPr>
      </w:pPr>
      <w:r w:rsidRPr="002447EC">
        <w:rPr>
          <w:rFonts w:ascii="Times New Roman" w:hAnsi="Times New Roman"/>
          <w:b/>
          <w:sz w:val="28"/>
        </w:rPr>
        <w:t xml:space="preserve">к проекту закона Камчатского края </w:t>
      </w:r>
      <w:r w:rsidRPr="002447EC">
        <w:rPr>
          <w:rStyle w:val="1"/>
          <w:rFonts w:ascii="Times New Roman" w:hAnsi="Times New Roman"/>
          <w:b/>
          <w:sz w:val="28"/>
          <w:highlight w:val="white"/>
        </w:rPr>
        <w:t>"</w:t>
      </w:r>
      <w:r w:rsidRPr="002447EC">
        <w:rPr>
          <w:rFonts w:ascii="Times New Roman" w:hAnsi="Times New Roman"/>
          <w:b/>
          <w:sz w:val="28"/>
        </w:rPr>
        <w:t xml:space="preserve">О внесении изменения в статью </w:t>
      </w:r>
      <w:r w:rsidRPr="002447EC">
        <w:rPr>
          <w:rStyle w:val="1"/>
          <w:rFonts w:ascii="Times New Roman" w:hAnsi="Times New Roman"/>
          <w:b/>
          <w:sz w:val="28"/>
        </w:rPr>
        <w:t>10</w:t>
      </w:r>
      <w:r w:rsidRPr="002447EC">
        <w:rPr>
          <w:rStyle w:val="1"/>
          <w:rFonts w:ascii="Times New Roman" w:hAnsi="Times New Roman"/>
          <w:b/>
          <w:sz w:val="28"/>
          <w:vertAlign w:val="superscript"/>
        </w:rPr>
        <w:t>1</w:t>
      </w:r>
      <w:r w:rsidRPr="002447EC">
        <w:rPr>
          <w:rStyle w:val="1"/>
          <w:rFonts w:ascii="Times New Roman" w:hAnsi="Times New Roman"/>
          <w:b/>
          <w:sz w:val="28"/>
        </w:rPr>
        <w:t xml:space="preserve"> Закона Камчатского края "О порядке и условиях командирования лиц, замещающих государственные должности Камчатского края, и государственных гражданских служащих Камчатского края"</w:t>
      </w:r>
    </w:p>
    <w:p w:rsidR="002447EC" w:rsidRDefault="002447EC" w:rsidP="002447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47EC" w:rsidRDefault="002447EC" w:rsidP="002447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 разработан в целях</w:t>
      </w:r>
      <w:r>
        <w:rPr>
          <w:rStyle w:val="1"/>
          <w:rFonts w:ascii="Times New Roman" w:hAnsi="Times New Roman"/>
          <w:sz w:val="28"/>
          <w:highlight w:val="white"/>
        </w:rPr>
        <w:t xml:space="preserve"> оптимизации процедуры согласования</w:t>
      </w:r>
      <w:r>
        <w:rPr>
          <w:rFonts w:ascii="Times New Roman" w:hAnsi="Times New Roman"/>
          <w:sz w:val="28"/>
        </w:rPr>
        <w:t xml:space="preserve"> Губернатором Камчатского края решения </w:t>
      </w:r>
      <w:r>
        <w:rPr>
          <w:rStyle w:val="1"/>
          <w:rFonts w:ascii="Times New Roman" w:hAnsi="Times New Roman"/>
          <w:sz w:val="28"/>
        </w:rPr>
        <w:t xml:space="preserve">Уполномоченного </w:t>
      </w:r>
      <w:r>
        <w:rPr>
          <w:rFonts w:ascii="Times New Roman" w:hAnsi="Times New Roman"/>
          <w:sz w:val="28"/>
        </w:rPr>
        <w:t>при Губернаторе Камчатского края по защите прав предпринимателей, Уполномоченного по правам ребенка в Камчатском крае, Уполномоченного по правам коренных малочисленных народов в Камчат</w:t>
      </w:r>
      <w:r>
        <w:rPr>
          <w:rStyle w:val="1"/>
          <w:rFonts w:ascii="Times New Roman" w:hAnsi="Times New Roman"/>
          <w:sz w:val="28"/>
        </w:rPr>
        <w:t>ском крае о командировании за пределы Камчатского края</w:t>
      </w:r>
      <w:r>
        <w:rPr>
          <w:rFonts w:ascii="Times New Roman" w:hAnsi="Times New Roman"/>
          <w:sz w:val="28"/>
        </w:rPr>
        <w:t>.</w:t>
      </w:r>
    </w:p>
    <w:p w:rsidR="002447EC" w:rsidRDefault="002447EC" w:rsidP="002447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Статьей 10</w:t>
      </w:r>
      <w:r>
        <w:rPr>
          <w:rStyle w:val="1"/>
          <w:rFonts w:ascii="Times New Roman" w:hAnsi="Times New Roman"/>
          <w:sz w:val="28"/>
          <w:vertAlign w:val="superscript"/>
        </w:rPr>
        <w:t>1</w:t>
      </w:r>
      <w:r>
        <w:rPr>
          <w:rStyle w:val="1"/>
          <w:rFonts w:ascii="Times New Roman" w:hAnsi="Times New Roman"/>
          <w:sz w:val="28"/>
        </w:rPr>
        <w:t xml:space="preserve"> Закона Камчатского края от 15.09.2008 № 118 "О порядке и условиях </w:t>
      </w:r>
      <w:r>
        <w:rPr>
          <w:rStyle w:val="1"/>
          <w:rFonts w:ascii="Times New Roman" w:hAnsi="Times New Roman"/>
          <w:sz w:val="28"/>
          <w:highlight w:val="white"/>
        </w:rPr>
        <w:t>командирования лиц, замещающих государственные должности Камчатского края, и государственных гражданских служащих Камчатского края" установлена обязанность</w:t>
      </w:r>
      <w:r>
        <w:rPr>
          <w:rStyle w:val="1"/>
          <w:rFonts w:ascii="Times New Roman" w:hAnsi="Times New Roman"/>
          <w:sz w:val="28"/>
        </w:rPr>
        <w:t xml:space="preserve"> Уполномоченного </w:t>
      </w:r>
      <w:r>
        <w:rPr>
          <w:rFonts w:ascii="Times New Roman" w:hAnsi="Times New Roman"/>
          <w:sz w:val="28"/>
        </w:rPr>
        <w:t>при Губернаторе Камчатского края по защите прав предпринимателей, Уполномоченного по правам ребенка в Камчатском крае, Уполномоченного по правам коренных малочисленных народов в Камчат</w:t>
      </w:r>
      <w:r>
        <w:rPr>
          <w:rStyle w:val="1"/>
          <w:rFonts w:ascii="Times New Roman" w:hAnsi="Times New Roman"/>
          <w:sz w:val="28"/>
        </w:rPr>
        <w:t>ском крае при принятии решения о командировании за пределы Камчатского края согласовывать данное решение с Губернатором Камчатского края.</w:t>
      </w:r>
    </w:p>
    <w:p w:rsidR="002447EC" w:rsidRDefault="002447EC" w:rsidP="002447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Вместе с тем правоприменительная практика показала наличие неполноты административных процедур, в связи с чем предлагается установить, что п</w:t>
      </w:r>
      <w:r>
        <w:rPr>
          <w:rFonts w:ascii="Times New Roman" w:hAnsi="Times New Roman"/>
          <w:sz w:val="28"/>
        </w:rPr>
        <w:t>орядок согласования Губернатором Камчатского края решения Уполномоченного</w:t>
      </w:r>
      <w:r>
        <w:rPr>
          <w:rStyle w:val="1"/>
          <w:rFonts w:ascii="Times New Roman" w:hAnsi="Times New Roman"/>
          <w:sz w:val="28"/>
        </w:rPr>
        <w:t xml:space="preserve"> о командировании за пределы Камчатского края устанавливается правовым актом Губернатора Камчатского края.</w:t>
      </w:r>
    </w:p>
    <w:p w:rsidR="002447EC" w:rsidRDefault="002447EC" w:rsidP="002447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sz w:val="28"/>
          <w:szCs w:val="28"/>
        </w:rPr>
      </w:pPr>
      <w:r>
        <w:rPr>
          <w:rStyle w:val="1"/>
          <w:rFonts w:ascii="Times New Roman" w:hAnsi="Times New Roman"/>
          <w:sz w:val="28"/>
          <w:szCs w:val="28"/>
        </w:rPr>
        <w:t>Проект не</w:t>
      </w:r>
      <w:r>
        <w:rPr>
          <w:rStyle w:val="1"/>
          <w:rFonts w:ascii="Times New Roman" w:hAnsi="Times New Roman"/>
          <w:sz w:val="28"/>
          <w:szCs w:val="28"/>
          <w:highlight w:val="white"/>
        </w:rPr>
        <w:t xml:space="preserve"> подлежит оценке регулирующего воздействия в соответствии с постановлением Правительства К</w:t>
      </w:r>
      <w:r>
        <w:rPr>
          <w:rFonts w:ascii="Times New Roman" w:hAnsi="Times New Roman"/>
          <w:sz w:val="28"/>
          <w:szCs w:val="28"/>
        </w:rPr>
        <w:t>амчатского края</w:t>
      </w:r>
      <w:r>
        <w:rPr>
          <w:rFonts w:ascii="Times New Roman" w:hAnsi="Times New Roman"/>
          <w:sz w:val="28"/>
          <w:szCs w:val="28"/>
        </w:rPr>
        <w:br/>
        <w:t xml:space="preserve">от 28.09.2022 № 510-П </w:t>
      </w:r>
      <w:r>
        <w:rPr>
          <w:rStyle w:val="1"/>
          <w:rFonts w:ascii="Times New Roman" w:hAnsi="Times New Roman"/>
          <w:sz w:val="28"/>
          <w:szCs w:val="28"/>
          <w:highlight w:val="white"/>
        </w:rPr>
        <w:t>"</w:t>
      </w:r>
      <w:r>
        <w:rPr>
          <w:rFonts w:ascii="Times New Roman" w:hAnsi="Times New Roman"/>
          <w:sz w:val="28"/>
          <w:szCs w:val="28"/>
        </w:rPr>
        <w:t>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</w:t>
      </w:r>
      <w:r>
        <w:rPr>
          <w:rStyle w:val="1"/>
          <w:rFonts w:ascii="Times New Roman" w:hAnsi="Times New Roman"/>
          <w:sz w:val="28"/>
          <w:szCs w:val="28"/>
          <w:highlight w:val="white"/>
        </w:rPr>
        <w:t>"</w:t>
      </w:r>
      <w:r>
        <w:rPr>
          <w:rFonts w:ascii="Times New Roman" w:hAnsi="Times New Roman"/>
          <w:sz w:val="28"/>
          <w:szCs w:val="28"/>
        </w:rPr>
        <w:t>.</w:t>
      </w:r>
    </w:p>
    <w:p w:rsidR="002447EC" w:rsidRDefault="002447EC">
      <w:pPr>
        <w:tabs>
          <w:tab w:val="right" w:pos="9070"/>
        </w:tabs>
        <w:rPr>
          <w:rFonts w:ascii="Times New Roman" w:hAnsi="Times New Roman"/>
          <w:sz w:val="28"/>
        </w:rPr>
      </w:pPr>
    </w:p>
    <w:p w:rsidR="006A7459" w:rsidRDefault="006A7459">
      <w:pPr>
        <w:tabs>
          <w:tab w:val="right" w:pos="9070"/>
        </w:tabs>
        <w:rPr>
          <w:rFonts w:ascii="Times New Roman" w:hAnsi="Times New Roman"/>
          <w:sz w:val="28"/>
        </w:rPr>
      </w:pPr>
    </w:p>
    <w:p w:rsidR="00123DBE" w:rsidRPr="00123DBE" w:rsidRDefault="00123DBE" w:rsidP="00123DBE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123DBE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123DBE" w:rsidRPr="00123DBE" w:rsidRDefault="00123DBE" w:rsidP="00123DBE">
      <w:pPr>
        <w:jc w:val="center"/>
        <w:rPr>
          <w:rFonts w:ascii="Times New Roman" w:hAnsi="Times New Roman"/>
          <w:b/>
          <w:sz w:val="28"/>
          <w:szCs w:val="28"/>
        </w:rPr>
      </w:pPr>
      <w:r w:rsidRPr="00123DBE">
        <w:rPr>
          <w:rFonts w:ascii="Times New Roman" w:hAnsi="Times New Roman"/>
          <w:b/>
          <w:sz w:val="28"/>
          <w:szCs w:val="28"/>
        </w:rPr>
        <w:t>к проекту закона Камчатского к</w:t>
      </w:r>
      <w:r w:rsidRPr="00123DBE">
        <w:rPr>
          <w:rStyle w:val="afd"/>
          <w:rFonts w:ascii="Times New Roman" w:hAnsi="Times New Roman"/>
          <w:b/>
          <w:sz w:val="28"/>
          <w:szCs w:val="28"/>
        </w:rPr>
        <w:t>рая "</w:t>
      </w:r>
      <w:r w:rsidRPr="00123DBE">
        <w:rPr>
          <w:rFonts w:ascii="Times New Roman" w:hAnsi="Times New Roman"/>
          <w:b/>
          <w:sz w:val="28"/>
          <w:szCs w:val="28"/>
        </w:rPr>
        <w:t xml:space="preserve">О внесении изменения в статью </w:t>
      </w:r>
      <w:r w:rsidRPr="00123DBE">
        <w:rPr>
          <w:rStyle w:val="1"/>
          <w:rFonts w:ascii="Times New Roman" w:hAnsi="Times New Roman"/>
          <w:b/>
          <w:sz w:val="28"/>
          <w:szCs w:val="28"/>
        </w:rPr>
        <w:t>10</w:t>
      </w:r>
      <w:r w:rsidRPr="00123DBE">
        <w:rPr>
          <w:rStyle w:val="1"/>
          <w:rFonts w:ascii="Times New Roman" w:hAnsi="Times New Roman"/>
          <w:b/>
          <w:sz w:val="28"/>
          <w:szCs w:val="28"/>
          <w:vertAlign w:val="superscript"/>
        </w:rPr>
        <w:t>1</w:t>
      </w:r>
      <w:r w:rsidRPr="00123DBE">
        <w:rPr>
          <w:rStyle w:val="1"/>
          <w:rFonts w:ascii="Times New Roman" w:hAnsi="Times New Roman"/>
          <w:b/>
          <w:sz w:val="28"/>
          <w:szCs w:val="28"/>
        </w:rPr>
        <w:t xml:space="preserve"> Закона Камчатского края </w:t>
      </w:r>
      <w:r w:rsidRPr="00123DBE">
        <w:rPr>
          <w:rFonts w:ascii="Times New Roman" w:hAnsi="Times New Roman"/>
          <w:b/>
          <w:sz w:val="28"/>
          <w:szCs w:val="28"/>
        </w:rPr>
        <w:t>"</w:t>
      </w:r>
      <w:r w:rsidRPr="00123DBE">
        <w:rPr>
          <w:rStyle w:val="1"/>
          <w:rFonts w:ascii="Times New Roman" w:hAnsi="Times New Roman"/>
          <w:b/>
          <w:sz w:val="28"/>
          <w:szCs w:val="28"/>
        </w:rPr>
        <w:t xml:space="preserve">О порядке и условиях командирования </w:t>
      </w:r>
      <w:r w:rsidRPr="00123DBE">
        <w:rPr>
          <w:rStyle w:val="1"/>
          <w:rFonts w:ascii="Times New Roman" w:hAnsi="Times New Roman"/>
          <w:b/>
          <w:sz w:val="28"/>
          <w:szCs w:val="28"/>
        </w:rPr>
        <w:lastRenderedPageBreak/>
        <w:t>лиц, замещающих государственные должности Камчатского края, и государственных гражданских служащих Камчатского края</w:t>
      </w:r>
      <w:r w:rsidRPr="00123DBE">
        <w:rPr>
          <w:rStyle w:val="afd"/>
          <w:rFonts w:ascii="Times New Roman" w:hAnsi="Times New Roman"/>
          <w:b/>
          <w:sz w:val="28"/>
          <w:szCs w:val="28"/>
        </w:rPr>
        <w:t>"</w:t>
      </w:r>
    </w:p>
    <w:p w:rsidR="00F501F3" w:rsidRDefault="00F501F3" w:rsidP="00123DBE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23DBE" w:rsidRPr="00123DBE" w:rsidRDefault="00123DBE" w:rsidP="00123DB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23DBE">
        <w:rPr>
          <w:rFonts w:ascii="Times New Roman" w:hAnsi="Times New Roman"/>
          <w:sz w:val="28"/>
          <w:szCs w:val="28"/>
        </w:rPr>
        <w:t>Принятие Закона Камчатского края "О внесении изменения</w:t>
      </w:r>
      <w:r w:rsidRPr="00123DBE">
        <w:rPr>
          <w:rFonts w:ascii="Times New Roman" w:hAnsi="Times New Roman"/>
          <w:sz w:val="28"/>
          <w:szCs w:val="28"/>
        </w:rPr>
        <w:br/>
        <w:t xml:space="preserve">в статью </w:t>
      </w:r>
      <w:r w:rsidRPr="00123DBE">
        <w:rPr>
          <w:rStyle w:val="1"/>
          <w:rFonts w:ascii="Times New Roman" w:hAnsi="Times New Roman"/>
          <w:sz w:val="28"/>
          <w:szCs w:val="28"/>
        </w:rPr>
        <w:t>10</w:t>
      </w:r>
      <w:r w:rsidRPr="00123DBE">
        <w:rPr>
          <w:rStyle w:val="1"/>
          <w:rFonts w:ascii="Times New Roman" w:hAnsi="Times New Roman"/>
          <w:sz w:val="28"/>
          <w:szCs w:val="28"/>
          <w:vertAlign w:val="superscript"/>
        </w:rPr>
        <w:t>1</w:t>
      </w:r>
      <w:r w:rsidRPr="00123DBE">
        <w:rPr>
          <w:rStyle w:val="1"/>
          <w:rFonts w:ascii="Times New Roman" w:hAnsi="Times New Roman"/>
          <w:sz w:val="28"/>
          <w:szCs w:val="28"/>
        </w:rPr>
        <w:t xml:space="preserve"> Закона Камчатского края </w:t>
      </w:r>
      <w:r w:rsidRPr="00123DBE">
        <w:rPr>
          <w:rFonts w:ascii="Times New Roman" w:hAnsi="Times New Roman"/>
          <w:sz w:val="28"/>
          <w:szCs w:val="28"/>
        </w:rPr>
        <w:t>"</w:t>
      </w:r>
      <w:r w:rsidRPr="00123DBE">
        <w:rPr>
          <w:rStyle w:val="1"/>
          <w:rFonts w:ascii="Times New Roman" w:hAnsi="Times New Roman"/>
          <w:sz w:val="28"/>
          <w:szCs w:val="28"/>
        </w:rPr>
        <w:t>О порядке и условиях командирования лиц, замещающих государственные должности Камчатского края, и государственных гражданских служащих Камчатского края</w:t>
      </w:r>
      <w:r w:rsidRPr="00123DBE">
        <w:rPr>
          <w:rFonts w:ascii="Times New Roman" w:hAnsi="Times New Roman"/>
          <w:sz w:val="28"/>
          <w:szCs w:val="28"/>
        </w:rPr>
        <w:t>" дополнительных средств из краевого бюджета не потребует, а также не приведет к появлению выпадающих доходов краевого бюджета.</w:t>
      </w:r>
    </w:p>
    <w:p w:rsidR="002447EC" w:rsidRDefault="002447EC" w:rsidP="00123DBE">
      <w:pPr>
        <w:tabs>
          <w:tab w:val="right" w:pos="9070"/>
        </w:tabs>
        <w:jc w:val="both"/>
        <w:rPr>
          <w:rFonts w:ascii="Times New Roman" w:hAnsi="Times New Roman"/>
          <w:sz w:val="28"/>
          <w:szCs w:val="28"/>
        </w:rPr>
      </w:pPr>
    </w:p>
    <w:p w:rsidR="00F501F3" w:rsidRPr="00123DBE" w:rsidRDefault="00F501F3" w:rsidP="00123DBE">
      <w:pPr>
        <w:tabs>
          <w:tab w:val="right" w:pos="9070"/>
        </w:tabs>
        <w:jc w:val="both"/>
        <w:rPr>
          <w:rFonts w:ascii="Times New Roman" w:hAnsi="Times New Roman"/>
          <w:sz w:val="28"/>
          <w:szCs w:val="28"/>
        </w:rPr>
      </w:pPr>
    </w:p>
    <w:p w:rsidR="006A7459" w:rsidRPr="006A7459" w:rsidRDefault="006A7459" w:rsidP="006A7459">
      <w:pPr>
        <w:jc w:val="center"/>
        <w:rPr>
          <w:rFonts w:ascii="Times New Roman" w:hAnsi="Times New Roman"/>
          <w:b/>
          <w:sz w:val="28"/>
        </w:rPr>
      </w:pPr>
      <w:r w:rsidRPr="006A7459">
        <w:rPr>
          <w:rFonts w:ascii="Times New Roman" w:hAnsi="Times New Roman"/>
          <w:b/>
          <w:sz w:val="28"/>
        </w:rPr>
        <w:t xml:space="preserve">Перечень </w:t>
      </w:r>
    </w:p>
    <w:p w:rsidR="006A7459" w:rsidRPr="006A7459" w:rsidRDefault="006A7459" w:rsidP="006A7459">
      <w:pPr>
        <w:jc w:val="center"/>
        <w:rPr>
          <w:rFonts w:ascii="Times New Roman" w:hAnsi="Times New Roman"/>
          <w:b/>
          <w:sz w:val="28"/>
        </w:rPr>
      </w:pPr>
      <w:r w:rsidRPr="006A7459">
        <w:rPr>
          <w:rFonts w:ascii="Times New Roman" w:hAnsi="Times New Roman"/>
          <w:b/>
          <w:sz w:val="28"/>
        </w:rPr>
        <w:t xml:space="preserve">законов и иных нормативных правовых актов Камчатского края, </w:t>
      </w:r>
    </w:p>
    <w:p w:rsidR="006A7459" w:rsidRPr="006A7459" w:rsidRDefault="006A7459" w:rsidP="006A7459">
      <w:pPr>
        <w:jc w:val="center"/>
        <w:rPr>
          <w:rFonts w:ascii="Times New Roman" w:hAnsi="Times New Roman"/>
          <w:b/>
          <w:sz w:val="28"/>
        </w:rPr>
      </w:pPr>
      <w:r w:rsidRPr="006A7459">
        <w:rPr>
          <w:rFonts w:ascii="Times New Roman" w:hAnsi="Times New Roman"/>
          <w:b/>
          <w:sz w:val="28"/>
        </w:rPr>
        <w:t xml:space="preserve">подлежащих разработке и принятию в целях реализации закона Камчатского края "О внесении изменения в статью </w:t>
      </w:r>
      <w:r w:rsidRPr="006A7459">
        <w:rPr>
          <w:rStyle w:val="1"/>
          <w:rFonts w:ascii="Times New Roman" w:hAnsi="Times New Roman"/>
          <w:b/>
          <w:sz w:val="28"/>
        </w:rPr>
        <w:t>10</w:t>
      </w:r>
      <w:r w:rsidRPr="006A7459">
        <w:rPr>
          <w:rStyle w:val="1"/>
          <w:rFonts w:ascii="Times New Roman" w:hAnsi="Times New Roman"/>
          <w:b/>
          <w:sz w:val="28"/>
          <w:vertAlign w:val="superscript"/>
        </w:rPr>
        <w:t>1</w:t>
      </w:r>
      <w:r w:rsidRPr="006A7459">
        <w:rPr>
          <w:rStyle w:val="1"/>
          <w:rFonts w:ascii="Times New Roman" w:hAnsi="Times New Roman"/>
          <w:b/>
          <w:sz w:val="28"/>
        </w:rPr>
        <w:t xml:space="preserve"> Закона Камчатского края </w:t>
      </w:r>
      <w:r w:rsidRPr="006A7459">
        <w:rPr>
          <w:rFonts w:ascii="Times New Roman" w:hAnsi="Times New Roman"/>
          <w:b/>
          <w:sz w:val="28"/>
        </w:rPr>
        <w:t>"</w:t>
      </w:r>
      <w:r w:rsidRPr="006A7459">
        <w:rPr>
          <w:rStyle w:val="1"/>
          <w:rFonts w:ascii="Times New Roman" w:hAnsi="Times New Roman"/>
          <w:b/>
          <w:sz w:val="28"/>
        </w:rPr>
        <w:t>О порядке и условиях командирования лиц, замещающих государственные должности Камчатского края, и государственных гражданских служащих Камчатского края</w:t>
      </w:r>
      <w:r w:rsidRPr="006A7459">
        <w:rPr>
          <w:rFonts w:ascii="Times New Roman" w:hAnsi="Times New Roman"/>
          <w:b/>
          <w:sz w:val="28"/>
        </w:rPr>
        <w:t>", признанию утратившими силу, приостановлению, изменению</w:t>
      </w:r>
    </w:p>
    <w:p w:rsidR="006A7459" w:rsidRDefault="006A7459" w:rsidP="006A7459">
      <w:pPr>
        <w:jc w:val="center"/>
        <w:rPr>
          <w:sz w:val="28"/>
        </w:rPr>
      </w:pPr>
    </w:p>
    <w:p w:rsidR="006A7459" w:rsidRPr="006A7459" w:rsidRDefault="006A7459" w:rsidP="006A7459">
      <w:pPr>
        <w:ind w:firstLine="709"/>
        <w:jc w:val="both"/>
        <w:rPr>
          <w:rFonts w:ascii="Times New Roman" w:hAnsi="Times New Roman"/>
          <w:sz w:val="28"/>
        </w:rPr>
      </w:pPr>
      <w:r w:rsidRPr="006A7459">
        <w:rPr>
          <w:rFonts w:ascii="Times New Roman" w:hAnsi="Times New Roman"/>
          <w:sz w:val="28"/>
        </w:rPr>
        <w:t xml:space="preserve">Принятие закона Камчатского края "О внесении изменения в статью </w:t>
      </w:r>
      <w:r w:rsidRPr="006A7459">
        <w:rPr>
          <w:rStyle w:val="1"/>
          <w:rFonts w:ascii="Times New Roman" w:hAnsi="Times New Roman"/>
          <w:sz w:val="28"/>
        </w:rPr>
        <w:t>10</w:t>
      </w:r>
      <w:r w:rsidRPr="006A7459">
        <w:rPr>
          <w:rStyle w:val="1"/>
          <w:rFonts w:ascii="Times New Roman" w:hAnsi="Times New Roman"/>
          <w:sz w:val="28"/>
          <w:vertAlign w:val="superscript"/>
        </w:rPr>
        <w:t>1</w:t>
      </w:r>
      <w:r w:rsidRPr="006A7459">
        <w:rPr>
          <w:rStyle w:val="1"/>
          <w:rFonts w:ascii="Times New Roman" w:hAnsi="Times New Roman"/>
          <w:sz w:val="28"/>
        </w:rPr>
        <w:t xml:space="preserve"> Закона Камчатского края </w:t>
      </w:r>
      <w:r w:rsidRPr="006A7459">
        <w:rPr>
          <w:rFonts w:ascii="Times New Roman" w:hAnsi="Times New Roman"/>
          <w:sz w:val="28"/>
        </w:rPr>
        <w:t>"</w:t>
      </w:r>
      <w:r w:rsidRPr="006A7459">
        <w:rPr>
          <w:rStyle w:val="1"/>
          <w:rFonts w:ascii="Times New Roman" w:hAnsi="Times New Roman"/>
          <w:sz w:val="28"/>
        </w:rPr>
        <w:t>О порядке и условиях командирования лиц, замещающих государственные должности Камчатского края, и государственных гражданских служащих Камчатского края</w:t>
      </w:r>
      <w:r w:rsidRPr="006A7459">
        <w:rPr>
          <w:rFonts w:ascii="Times New Roman" w:hAnsi="Times New Roman"/>
          <w:sz w:val="28"/>
        </w:rPr>
        <w:t>" не потребует разработ</w:t>
      </w:r>
      <w:r w:rsidRPr="006A7459">
        <w:rPr>
          <w:rStyle w:val="1"/>
          <w:rFonts w:ascii="Times New Roman" w:hAnsi="Times New Roman"/>
          <w:sz w:val="28"/>
        </w:rPr>
        <w:t xml:space="preserve">ки и принятия, признания утратившими силу, приостановления или изменения законов </w:t>
      </w:r>
      <w:r w:rsidRPr="006A7459">
        <w:rPr>
          <w:rFonts w:ascii="Times New Roman" w:hAnsi="Times New Roman"/>
          <w:sz w:val="28"/>
        </w:rPr>
        <w:t xml:space="preserve">и иных нормативных правовых актов </w:t>
      </w:r>
      <w:r w:rsidRPr="006A7459">
        <w:rPr>
          <w:rStyle w:val="1"/>
          <w:rFonts w:ascii="Times New Roman" w:hAnsi="Times New Roman"/>
          <w:sz w:val="28"/>
        </w:rPr>
        <w:t>Камчатского края.</w:t>
      </w:r>
    </w:p>
    <w:p w:rsidR="006A7459" w:rsidRPr="006A7459" w:rsidRDefault="006A7459">
      <w:pPr>
        <w:tabs>
          <w:tab w:val="right" w:pos="9070"/>
        </w:tabs>
        <w:rPr>
          <w:rFonts w:ascii="Times New Roman" w:hAnsi="Times New Roman"/>
          <w:sz w:val="28"/>
          <w:szCs w:val="28"/>
        </w:rPr>
      </w:pPr>
    </w:p>
    <w:sectPr w:rsidR="006A7459" w:rsidRPr="006A7459">
      <w:headerReference w:type="default" r:id="rId10"/>
      <w:pgSz w:w="11906" w:h="16838"/>
      <w:pgMar w:top="1417" w:right="1417" w:bottom="1417" w:left="1417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D73" w:rsidRDefault="005B00C5">
      <w:pPr>
        <w:spacing w:after="0" w:line="240" w:lineRule="auto"/>
      </w:pPr>
      <w:r>
        <w:separator/>
      </w:r>
    </w:p>
  </w:endnote>
  <w:endnote w:type="continuationSeparator" w:id="0">
    <w:p w:rsidR="00AB1D73" w:rsidRDefault="005B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D73" w:rsidRDefault="005B00C5">
      <w:pPr>
        <w:spacing w:after="0" w:line="240" w:lineRule="auto"/>
      </w:pPr>
      <w:r>
        <w:separator/>
      </w:r>
    </w:p>
  </w:footnote>
  <w:footnote w:type="continuationSeparator" w:id="0">
    <w:p w:rsidR="00AB1D73" w:rsidRDefault="005B0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D73" w:rsidRDefault="005B00C5">
    <w:pPr>
      <w:pStyle w:val="a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  <w:lang w:val="en-US"/>
      </w:rPr>
      <w:fldChar w:fldCharType="begin"/>
    </w:r>
    <w:r>
      <w:rPr>
        <w:rFonts w:ascii="Times New Roman" w:hAnsi="Times New Roman"/>
        <w:sz w:val="24"/>
        <w:lang w:val="en-US"/>
      </w:rPr>
      <w:instrText xml:space="preserve">PAGE </w:instrText>
    </w:r>
    <w:r>
      <w:rPr>
        <w:rFonts w:ascii="Times New Roman" w:hAnsi="Times New Roman"/>
        <w:sz w:val="24"/>
        <w:lang w:val="en-US"/>
      </w:rPr>
      <w:fldChar w:fldCharType="separate"/>
    </w:r>
    <w:r w:rsidR="0097544B">
      <w:rPr>
        <w:rFonts w:ascii="Times New Roman" w:hAnsi="Times New Roman"/>
        <w:noProof/>
        <w:sz w:val="24"/>
        <w:lang w:val="en-US"/>
      </w:rPr>
      <w:t>3</w:t>
    </w:r>
    <w:r>
      <w:rPr>
        <w:rFonts w:ascii="Times New Roman" w:hAnsi="Times New Roman"/>
        <w:sz w:val="24"/>
        <w:lang w:val="en-US"/>
      </w:rPr>
      <w:fldChar w:fldCharType="end"/>
    </w:r>
  </w:p>
  <w:p w:rsidR="00AB1D73" w:rsidRDefault="00AB1D7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D73"/>
    <w:rsid w:val="00123DBE"/>
    <w:rsid w:val="002447EC"/>
    <w:rsid w:val="005B00C5"/>
    <w:rsid w:val="006A7459"/>
    <w:rsid w:val="0097544B"/>
    <w:rsid w:val="00AB1D73"/>
    <w:rsid w:val="00F5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317D3"/>
  <w15:docId w15:val="{67722296-232B-446D-AAAD-73A4B84C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uiPriority w:val="99"/>
    <w:semiHidden/>
    <w:unhideWhenUsed/>
    <w:pPr>
      <w:spacing w:after="40" w:line="240" w:lineRule="auto"/>
    </w:pPr>
    <w:rPr>
      <w:sz w:val="18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paragraph" w:styleId="a5">
    <w:name w:val="endnote text"/>
    <w:uiPriority w:val="99"/>
    <w:semiHidden/>
    <w:unhideWhenUsed/>
    <w:pPr>
      <w:spacing w:after="0" w:line="240" w:lineRule="auto"/>
    </w:pPr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1">
    <w:name w:val="Обычный1"/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customStyle="1" w:styleId="21">
    <w:name w:val="Гиперссылка2"/>
    <w:link w:val="22"/>
    <w:rPr>
      <w:color w:val="0000FF"/>
      <w:u w:val="single"/>
    </w:rPr>
  </w:style>
  <w:style w:type="character" w:customStyle="1" w:styleId="22">
    <w:name w:val="Гиперссылка2"/>
    <w:link w:val="21"/>
    <w:rPr>
      <w:color w:val="0000FF"/>
      <w:u w:val="single"/>
    </w:rPr>
  </w:style>
  <w:style w:type="paragraph" w:styleId="23">
    <w:name w:val="toc 2"/>
    <w:basedOn w:val="a"/>
    <w:next w:val="a"/>
    <w:link w:val="24"/>
    <w:uiPriority w:val="39"/>
    <w:pPr>
      <w:spacing w:after="57"/>
      <w:ind w:left="283"/>
    </w:pPr>
  </w:style>
  <w:style w:type="character" w:customStyle="1" w:styleId="24">
    <w:name w:val="Оглавление 2 Знак"/>
    <w:basedOn w:val="1"/>
    <w:link w:val="23"/>
  </w:style>
  <w:style w:type="paragraph" w:styleId="a7">
    <w:name w:val="No Spacing"/>
    <w:link w:val="a8"/>
    <w:pPr>
      <w:spacing w:after="0" w:line="240" w:lineRule="auto"/>
    </w:pPr>
  </w:style>
  <w:style w:type="character" w:customStyle="1" w:styleId="a8">
    <w:name w:val="Без интервала Знак"/>
    <w:link w:val="a7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customStyle="1" w:styleId="12">
    <w:name w:val="Основной шрифт абзаца1"/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Heading8Char">
    <w:name w:val="Heading 8 Char"/>
    <w:basedOn w:val="13"/>
    <w:link w:val="Heading8Char0"/>
    <w:rPr>
      <w:rFonts w:ascii="Arial" w:hAnsi="Arial"/>
      <w:i/>
    </w:rPr>
  </w:style>
  <w:style w:type="character" w:customStyle="1" w:styleId="Heading8Char0">
    <w:name w:val="Heading 8 Char"/>
    <w:basedOn w:val="14"/>
    <w:link w:val="Heading8Char"/>
    <w:rPr>
      <w:rFonts w:ascii="Arial" w:hAnsi="Arial"/>
      <w:i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customStyle="1" w:styleId="Heading9Char">
    <w:name w:val="Heading 9 Char"/>
    <w:basedOn w:val="13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14"/>
    <w:link w:val="Heading9Char"/>
    <w:rPr>
      <w:rFonts w:ascii="Arial" w:hAnsi="Arial"/>
      <w:i/>
      <w:sz w:val="21"/>
    </w:rPr>
  </w:style>
  <w:style w:type="paragraph" w:customStyle="1" w:styleId="15">
    <w:name w:val="Знак сноски1"/>
    <w:basedOn w:val="13"/>
    <w:link w:val="16"/>
    <w:rPr>
      <w:vertAlign w:val="superscript"/>
    </w:rPr>
  </w:style>
  <w:style w:type="character" w:customStyle="1" w:styleId="16">
    <w:name w:val="Знак сноски1"/>
    <w:basedOn w:val="14"/>
    <w:link w:val="15"/>
    <w:rPr>
      <w:vertAlign w:val="superscript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customStyle="1" w:styleId="17">
    <w:name w:val="Гиперссылка1"/>
    <w:link w:val="18"/>
    <w:rPr>
      <w:color w:val="0563C1" w:themeColor="hyperlink"/>
      <w:u w:val="single"/>
    </w:rPr>
  </w:style>
  <w:style w:type="character" w:customStyle="1" w:styleId="18">
    <w:name w:val="Гиперссылка1"/>
    <w:link w:val="17"/>
    <w:rPr>
      <w:color w:val="0563C1" w:themeColor="hyperlink"/>
      <w:u w:val="single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styleId="a9">
    <w:name w:val="table of figures"/>
    <w:basedOn w:val="a"/>
    <w:next w:val="a"/>
    <w:link w:val="aa"/>
    <w:pPr>
      <w:spacing w:after="0"/>
    </w:pPr>
  </w:style>
  <w:style w:type="character" w:customStyle="1" w:styleId="aa">
    <w:name w:val="Перечень рисунков Знак"/>
    <w:basedOn w:val="1"/>
    <w:link w:val="a9"/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b">
    <w:name w:val="TOC Heading"/>
    <w:link w:val="ac"/>
  </w:style>
  <w:style w:type="character" w:customStyle="1" w:styleId="ac">
    <w:name w:val="Заголовок оглавления Знак"/>
    <w:link w:val="ab"/>
  </w:style>
  <w:style w:type="paragraph" w:styleId="ad">
    <w:name w:val="header"/>
    <w:basedOn w:val="a"/>
    <w:link w:val="a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1"/>
    <w:link w:val="ad"/>
  </w:style>
  <w:style w:type="paragraph" w:styleId="af">
    <w:name w:val="footer"/>
    <w:basedOn w:val="a"/>
    <w:link w:val="af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0">
    <w:name w:val="Нижний колонтитул Знак"/>
    <w:basedOn w:val="1"/>
    <w:link w:val="af"/>
  </w:style>
  <w:style w:type="paragraph" w:customStyle="1" w:styleId="SubtitleChar">
    <w:name w:val="Subtitle Char"/>
    <w:basedOn w:val="13"/>
    <w:link w:val="SubtitleChar0"/>
    <w:rPr>
      <w:sz w:val="24"/>
    </w:rPr>
  </w:style>
  <w:style w:type="character" w:customStyle="1" w:styleId="SubtitleChar0">
    <w:name w:val="Subtitle Char"/>
    <w:basedOn w:val="14"/>
    <w:link w:val="SubtitleChar"/>
    <w:rPr>
      <w:sz w:val="24"/>
    </w:rPr>
  </w:style>
  <w:style w:type="paragraph" w:customStyle="1" w:styleId="Heading4Char">
    <w:name w:val="Heading 4 Char"/>
    <w:basedOn w:val="1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14"/>
    <w:link w:val="Heading4Char"/>
    <w:rPr>
      <w:rFonts w:ascii="Arial" w:hAnsi="Arial"/>
      <w:b/>
      <w:sz w:val="26"/>
    </w:rPr>
  </w:style>
  <w:style w:type="paragraph" w:customStyle="1" w:styleId="19">
    <w:name w:val="Знак концевой сноски1"/>
    <w:basedOn w:val="13"/>
    <w:link w:val="1a"/>
    <w:rPr>
      <w:vertAlign w:val="superscript"/>
    </w:rPr>
  </w:style>
  <w:style w:type="character" w:customStyle="1" w:styleId="1a">
    <w:name w:val="Знак концевой сноски1"/>
    <w:basedOn w:val="14"/>
    <w:link w:val="19"/>
    <w:rPr>
      <w:vertAlign w:val="superscript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customStyle="1" w:styleId="Heading3Char">
    <w:name w:val="Heading 3 Char"/>
    <w:basedOn w:val="1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14"/>
    <w:link w:val="Heading3Char"/>
    <w:rPr>
      <w:rFonts w:ascii="Arial" w:hAnsi="Arial"/>
      <w:sz w:val="30"/>
    </w:rPr>
  </w:style>
  <w:style w:type="paragraph" w:customStyle="1" w:styleId="Heading5Char">
    <w:name w:val="Heading 5 Char"/>
    <w:basedOn w:val="13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14"/>
    <w:link w:val="Heading5Char"/>
    <w:rPr>
      <w:rFonts w:ascii="Arial" w:hAnsi="Arial"/>
      <w:b/>
      <w:sz w:val="24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Heading7Char">
    <w:name w:val="Heading 7 Char"/>
    <w:basedOn w:val="13"/>
    <w:link w:val="Heading7Char0"/>
    <w:rPr>
      <w:rFonts w:ascii="Arial" w:hAnsi="Arial"/>
      <w:b/>
      <w:i/>
    </w:rPr>
  </w:style>
  <w:style w:type="character" w:customStyle="1" w:styleId="Heading7Char0">
    <w:name w:val="Heading 7 Char"/>
    <w:basedOn w:val="14"/>
    <w:link w:val="Heading7Char"/>
    <w:rPr>
      <w:rFonts w:ascii="Arial" w:hAnsi="Arial"/>
      <w:b/>
      <w:i/>
    </w:rPr>
  </w:style>
  <w:style w:type="paragraph" w:customStyle="1" w:styleId="TitleChar">
    <w:name w:val="Title Char"/>
    <w:basedOn w:val="13"/>
    <w:link w:val="TitleChar0"/>
    <w:rPr>
      <w:sz w:val="48"/>
    </w:rPr>
  </w:style>
  <w:style w:type="character" w:customStyle="1" w:styleId="TitleChar0">
    <w:name w:val="Title Char"/>
    <w:basedOn w:val="14"/>
    <w:link w:val="TitleChar"/>
    <w:rPr>
      <w:sz w:val="48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Heading1Char">
    <w:name w:val="Heading 1 Char"/>
    <w:basedOn w:val="1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14"/>
    <w:link w:val="Heading1Char"/>
    <w:rPr>
      <w:rFonts w:ascii="Arial" w:hAnsi="Arial"/>
      <w:sz w:val="40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33">
    <w:name w:val="Гиперссылка3"/>
    <w:link w:val="af3"/>
    <w:rPr>
      <w:color w:val="0000FF"/>
      <w:u w:val="single"/>
    </w:rPr>
  </w:style>
  <w:style w:type="character" w:styleId="af3">
    <w:name w:val="Hyperlink"/>
    <w:link w:val="3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14"/>
    <w:link w:val="FooterChar"/>
  </w:style>
  <w:style w:type="paragraph" w:styleId="1d">
    <w:name w:val="toc 1"/>
    <w:basedOn w:val="a"/>
    <w:next w:val="a"/>
    <w:link w:val="1e"/>
    <w:uiPriority w:val="39"/>
    <w:pPr>
      <w:spacing w:after="57"/>
    </w:pPr>
  </w:style>
  <w:style w:type="character" w:customStyle="1" w:styleId="1e">
    <w:name w:val="Оглавление 1 Знак"/>
    <w:basedOn w:val="1"/>
    <w:link w:val="1d"/>
  </w:style>
  <w:style w:type="paragraph" w:customStyle="1" w:styleId="Heading2Char">
    <w:name w:val="Heading 2 Char"/>
    <w:basedOn w:val="1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14"/>
    <w:link w:val="Heading2Char"/>
    <w:rPr>
      <w:rFonts w:ascii="Arial" w:hAnsi="Arial"/>
      <w:sz w:val="3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14"/>
    <w:link w:val="HeaderChar"/>
  </w:style>
  <w:style w:type="paragraph" w:styleId="af4">
    <w:name w:val="caption"/>
    <w:basedOn w:val="a"/>
    <w:next w:val="a"/>
    <w:link w:val="af5"/>
    <w:pPr>
      <w:spacing w:line="276" w:lineRule="auto"/>
    </w:pPr>
    <w:rPr>
      <w:b/>
      <w:color w:val="5B9BD5" w:themeColor="accent1"/>
      <w:sz w:val="18"/>
    </w:rPr>
  </w:style>
  <w:style w:type="character" w:customStyle="1" w:styleId="af5">
    <w:name w:val="Название объекта Знак"/>
    <w:basedOn w:val="1"/>
    <w:link w:val="af4"/>
    <w:rPr>
      <w:b/>
      <w:color w:val="5B9BD5" w:themeColor="accent1"/>
      <w:sz w:val="18"/>
    </w:rPr>
  </w:style>
  <w:style w:type="paragraph" w:customStyle="1" w:styleId="Heading6Char">
    <w:name w:val="Heading 6 Char"/>
    <w:basedOn w:val="13"/>
    <w:link w:val="Heading6Char0"/>
    <w:rPr>
      <w:rFonts w:ascii="Arial" w:hAnsi="Arial"/>
      <w:b/>
    </w:rPr>
  </w:style>
  <w:style w:type="character" w:customStyle="1" w:styleId="Heading6Char0">
    <w:name w:val="Heading 6 Char"/>
    <w:basedOn w:val="14"/>
    <w:link w:val="Heading6Char"/>
    <w:rPr>
      <w:rFonts w:ascii="Arial" w:hAnsi="Arial"/>
      <w:b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customStyle="1" w:styleId="1f">
    <w:name w:val="Обычный1"/>
    <w:link w:val="1f0"/>
  </w:style>
  <w:style w:type="character" w:customStyle="1" w:styleId="1f0">
    <w:name w:val="Обычный1"/>
    <w:link w:val="1f"/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af8">
    <w:name w:val="Subtitle"/>
    <w:basedOn w:val="a"/>
    <w:next w:val="a"/>
    <w:link w:val="af9"/>
    <w:uiPriority w:val="11"/>
    <w:qFormat/>
    <w:pPr>
      <w:spacing w:before="200" w:after="200"/>
    </w:pPr>
    <w:rPr>
      <w:sz w:val="24"/>
    </w:rPr>
  </w:style>
  <w:style w:type="character" w:customStyle="1" w:styleId="af9">
    <w:name w:val="Подзаголовок Знак"/>
    <w:basedOn w:val="1"/>
    <w:link w:val="af8"/>
    <w:rPr>
      <w:sz w:val="24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afa">
    <w:name w:val="Intense Quote"/>
    <w:basedOn w:val="a"/>
    <w:next w:val="a"/>
    <w:link w:val="afb"/>
    <w:pPr>
      <w:ind w:left="720" w:right="720"/>
    </w:pPr>
    <w:rPr>
      <w:i/>
    </w:rPr>
  </w:style>
  <w:style w:type="character" w:customStyle="1" w:styleId="afb">
    <w:name w:val="Выделенная цитата Знак"/>
    <w:basedOn w:val="1"/>
    <w:link w:val="afa"/>
    <w:rPr>
      <w:i/>
    </w:rPr>
  </w:style>
  <w:style w:type="paragraph" w:styleId="27">
    <w:name w:val="Quote"/>
    <w:basedOn w:val="a"/>
    <w:next w:val="a"/>
    <w:link w:val="28"/>
    <w:pPr>
      <w:ind w:left="720" w:right="720"/>
    </w:pPr>
    <w:rPr>
      <w:i/>
    </w:rPr>
  </w:style>
  <w:style w:type="character" w:customStyle="1" w:styleId="28">
    <w:name w:val="Цитата 2 Знак"/>
    <w:basedOn w:val="1"/>
    <w:link w:val="27"/>
    <w:rPr>
      <w:i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styleId="afc">
    <w:name w:val="Title"/>
    <w:basedOn w:val="a"/>
    <w:next w:val="a"/>
    <w:link w:val="afd"/>
    <w:uiPriority w:val="10"/>
    <w:qFormat/>
    <w:pPr>
      <w:spacing w:before="300" w:after="200"/>
      <w:contextualSpacing/>
    </w:pPr>
    <w:rPr>
      <w:sz w:val="48"/>
    </w:rPr>
  </w:style>
  <w:style w:type="character" w:customStyle="1" w:styleId="afd">
    <w:name w:val="Заголовок Знак"/>
    <w:basedOn w:val="1"/>
    <w:link w:val="afc"/>
    <w:uiPriority w:val="10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styleId="-1">
    <w:name w:val="List Table 1 Light"/>
    <w:basedOn w:val="a1"/>
    <w:pPr>
      <w:spacing w:after="0" w:line="240" w:lineRule="auto"/>
    </w:pPr>
    <w:tblPr/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/>
  </w:style>
  <w:style w:type="table" w:styleId="-2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styleId="-10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styleId="-5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styleId="af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6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styleId="1f1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-50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styleId="-7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-70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styleId="34">
    <w:name w:val="Plain Table 3"/>
    <w:basedOn w:val="a1"/>
    <w:pPr>
      <w:spacing w:after="0" w:line="240" w:lineRule="auto"/>
    </w:pPr>
    <w:tblPr/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styleId="-20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60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styleId="29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styleId="-4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1f2">
    <w:name w:val="Сетка таблицы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styleId="-40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Крюкова Людмила Сергеевна</cp:lastModifiedBy>
  <cp:revision>13</cp:revision>
  <dcterms:created xsi:type="dcterms:W3CDTF">2026-10-16T01:23:00Z</dcterms:created>
  <dcterms:modified xsi:type="dcterms:W3CDTF">2026-10-16T01:58:00Z</dcterms:modified>
</cp:coreProperties>
</file>